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CDCB" w14:textId="3007AB54" w:rsidR="00714BDE" w:rsidRPr="009656C4" w:rsidRDefault="00346B98" w:rsidP="00D62C73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6D243493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74F635A8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lastRenderedPageBreak/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68333C">
        <w:rPr>
          <w:rFonts w:ascii="Arial" w:eastAsia="Arial" w:hAnsi="Arial" w:cs="Arial"/>
          <w:sz w:val="24"/>
          <w:szCs w:val="24"/>
        </w:rPr>
        <w:t xml:space="preserve">in </w:t>
      </w:r>
      <w:r w:rsidR="0068333C">
        <w:rPr>
          <w:rFonts w:ascii="Arial" w:eastAsia="Arial" w:hAnsi="Arial" w:cs="Arial"/>
          <w:spacing w:val="11"/>
          <w:sz w:val="24"/>
          <w:szCs w:val="24"/>
        </w:rPr>
        <w:t>your</w:t>
      </w:r>
      <w:r w:rsidR="0068333C">
        <w:rPr>
          <w:rFonts w:ascii="Arial" w:eastAsia="Arial" w:hAnsi="Arial" w:cs="Arial"/>
          <w:sz w:val="24"/>
          <w:szCs w:val="24"/>
        </w:rPr>
        <w:t xml:space="preserve"> </w:t>
      </w:r>
      <w:r w:rsidR="0068333C">
        <w:rPr>
          <w:rFonts w:ascii="Arial" w:eastAsia="Arial" w:hAnsi="Arial" w:cs="Arial"/>
          <w:spacing w:val="10"/>
          <w:sz w:val="24"/>
          <w:szCs w:val="24"/>
        </w:rPr>
        <w:t>care</w:t>
      </w:r>
      <w:r w:rsidR="0068333C">
        <w:rPr>
          <w:rFonts w:ascii="Arial" w:eastAsia="Arial" w:hAnsi="Arial" w:cs="Arial"/>
          <w:sz w:val="24"/>
          <w:szCs w:val="24"/>
        </w:rPr>
        <w:t xml:space="preserve"> </w:t>
      </w:r>
      <w:r w:rsidR="0068333C">
        <w:rPr>
          <w:rFonts w:ascii="Arial" w:eastAsia="Arial" w:hAnsi="Arial" w:cs="Arial"/>
          <w:spacing w:val="8"/>
          <w:sz w:val="24"/>
          <w:szCs w:val="24"/>
        </w:rPr>
        <w:t>or</w:t>
      </w:r>
      <w:r w:rsidR="0068333C">
        <w:rPr>
          <w:rFonts w:ascii="Arial" w:eastAsia="Arial" w:hAnsi="Arial" w:cs="Arial"/>
          <w:sz w:val="24"/>
          <w:szCs w:val="24"/>
        </w:rPr>
        <w:t xml:space="preserve"> </w:t>
      </w:r>
      <w:r w:rsidR="0068333C">
        <w:rPr>
          <w:rFonts w:ascii="Arial" w:eastAsia="Arial" w:hAnsi="Arial" w:cs="Arial"/>
          <w:spacing w:val="10"/>
          <w:sz w:val="24"/>
          <w:szCs w:val="24"/>
        </w:rPr>
        <w:t>required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76E32F31" w14:textId="20010EDC" w:rsidR="00867AEF" w:rsidRPr="00D62C73" w:rsidRDefault="00867AEF" w:rsidP="00D62C73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E188619" w14:textId="2ED79878" w:rsidR="00867AEF" w:rsidRPr="00D62C73" w:rsidRDefault="00867AEF" w:rsidP="00D62C73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5BC2EB0D" w14:textId="1595D9CD" w:rsidR="00867AEF" w:rsidRPr="00D62C73" w:rsidRDefault="00867AEF" w:rsidP="00D62C73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79005595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7B0C094C" w14:textId="5CA7DD09" w:rsidR="00B61301" w:rsidRPr="00D62C73" w:rsidRDefault="00074A89" w:rsidP="00D62C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572CAB95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5C381375" w14:textId="4DEF65C3" w:rsidR="00B61301" w:rsidRDefault="00B61301" w:rsidP="0068333C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741FBC42" w14:textId="77777777" w:rsidR="00D62C73" w:rsidRPr="0068333C" w:rsidRDefault="00D62C73" w:rsidP="0068333C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11A4D93E" w14:textId="77777777" w:rsidR="00A141C3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9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1D9DE7F4" w14:textId="77777777" w:rsidR="00D62C73" w:rsidRDefault="00D62C73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456BC63" w14:textId="63A3CA89" w:rsidR="0068333C" w:rsidRPr="0068333C" w:rsidRDefault="0068333C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8333C">
        <w:rPr>
          <w:rFonts w:ascii="Arial" w:eastAsia="Arial" w:hAnsi="Arial" w:cs="Arial"/>
          <w:sz w:val="24"/>
          <w:szCs w:val="24"/>
        </w:rPr>
        <w:t xml:space="preserve">Caldicott Guardian: </w:t>
      </w:r>
    </w:p>
    <w:p w14:paraId="2BE6C16F" w14:textId="4DD82A9F" w:rsidR="0068333C" w:rsidRPr="0068333C" w:rsidRDefault="0068333C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68333C" w:rsidRPr="0068333C">
          <w:headerReference w:type="default" r:id="rId10"/>
          <w:footerReference w:type="default" r:id="rId11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68333C">
        <w:rPr>
          <w:rFonts w:ascii="Arial" w:eastAsia="Arial" w:hAnsi="Arial" w:cs="Arial"/>
          <w:sz w:val="24"/>
          <w:szCs w:val="24"/>
        </w:rPr>
        <w:t xml:space="preserve">Dr G Nicholson – </w:t>
      </w:r>
      <w:hyperlink r:id="rId12" w:history="1">
        <w:r w:rsidRPr="004E5F15">
          <w:rPr>
            <w:rStyle w:val="Hyperlink"/>
            <w:rFonts w:ascii="Arial" w:eastAsia="Arial" w:hAnsi="Arial" w:cs="Arial"/>
            <w:sz w:val="24"/>
            <w:szCs w:val="24"/>
          </w:rPr>
          <w:t>nene.surgery@nhs.net</w:t>
        </w:r>
      </w:hyperlink>
    </w:p>
    <w:p w14:paraId="01D65DED" w14:textId="2882984C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F13D" w14:textId="33C0453E" w:rsidR="009340BB" w:rsidRDefault="009340BB">
    <w:pPr>
      <w:pStyle w:val="Footer"/>
    </w:pPr>
  </w:p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9D2D" w14:textId="1CA651E8" w:rsidR="00F3016E" w:rsidRDefault="00D62C73">
    <w:pPr>
      <w:pStyle w:val="Header"/>
    </w:pPr>
    <w:r>
      <w:rPr>
        <w:rFonts w:ascii="Times New Roman" w:eastAsia="Times New Roman" w:hAnsi="Times New Roman" w:cs="Times New Roman"/>
        <w:sz w:val="24"/>
        <w:szCs w:val="24"/>
        <w:lang w:val="en-GB"/>
      </w:rPr>
      <w:object w:dxaOrig="6045" w:dyaOrig="1110" w14:anchorId="423F4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style="width:226.5pt;height:41.25pt">
          <v:imagedata r:id="rId1" o:title=""/>
        </v:shape>
        <o:OLEObject Type="Embed" ProgID="BitmapImage" ShapeID="_x0000_i1062" DrawAspect="Content" ObjectID="_1707292625" r:id="rId2"/>
      </w:object>
    </w: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8333C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62C73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ne.surgery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ar.sabat@ig-health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BYRNE, Tracey (NENE VALLEY SURGERY)</cp:lastModifiedBy>
  <cp:revision>3</cp:revision>
  <dcterms:created xsi:type="dcterms:W3CDTF">2022-02-25T09:39:00Z</dcterms:created>
  <dcterms:modified xsi:type="dcterms:W3CDTF">2022-02-25T11:11:00Z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